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F4B" w:rsidRPr="0049042A" w:rsidRDefault="000C0F4B" w:rsidP="007C5999">
      <w:pPr>
        <w:shd w:val="clear" w:color="auto" w:fill="FFFFFF"/>
        <w:spacing w:after="0" w:line="240" w:lineRule="auto"/>
        <w:jc w:val="center"/>
        <w:rPr>
          <w:rFonts w:ascii="Times New Roman" w:eastAsia="Courier New" w:hAnsi="Times New Roman" w:cs="Times New Roman"/>
          <w:b/>
          <w:color w:val="000000"/>
          <w:sz w:val="24"/>
          <w:szCs w:val="24"/>
        </w:rPr>
      </w:pPr>
      <w:r w:rsidRPr="0049042A">
        <w:rPr>
          <w:rFonts w:ascii="Times New Roman" w:eastAsia="Courier New" w:hAnsi="Times New Roman" w:cs="Times New Roman"/>
          <w:b/>
          <w:color w:val="000000"/>
          <w:sz w:val="24"/>
          <w:szCs w:val="24"/>
        </w:rPr>
        <w:t>RPC 8.4</w:t>
      </w:r>
    </w:p>
    <w:p w:rsidR="000C0F4B" w:rsidRPr="000C0F4B" w:rsidRDefault="000C0F4B" w:rsidP="007C5999">
      <w:pPr>
        <w:shd w:val="clear" w:color="auto" w:fill="FFFFFF"/>
        <w:spacing w:after="0" w:line="240" w:lineRule="auto"/>
        <w:jc w:val="center"/>
        <w:rPr>
          <w:rFonts w:ascii="Times New Roman" w:eastAsia="Courier New" w:hAnsi="Times New Roman" w:cs="Times New Roman"/>
          <w:color w:val="000000"/>
          <w:sz w:val="24"/>
          <w:szCs w:val="24"/>
        </w:rPr>
      </w:pPr>
      <w:r w:rsidRPr="0049042A">
        <w:rPr>
          <w:rFonts w:ascii="Times New Roman" w:eastAsia="Courier New" w:hAnsi="Times New Roman" w:cs="Times New Roman"/>
          <w:b/>
          <w:color w:val="000000"/>
          <w:sz w:val="24"/>
          <w:szCs w:val="24"/>
        </w:rPr>
        <w:t>MISCONDUCT</w:t>
      </w:r>
    </w:p>
    <w:p w:rsidR="000C0F4B" w:rsidRPr="000C0F4B" w:rsidRDefault="000C0F4B" w:rsidP="007C5999">
      <w:pPr>
        <w:shd w:val="clear" w:color="auto" w:fill="FFFFFF"/>
        <w:spacing w:after="0" w:line="240" w:lineRule="auto"/>
        <w:rPr>
          <w:rFonts w:ascii="Times New Roman" w:eastAsia="Courier New" w:hAnsi="Times New Roman" w:cs="Times New Roman"/>
          <w:color w:val="000000"/>
          <w:sz w:val="24"/>
          <w:szCs w:val="24"/>
        </w:rPr>
      </w:pPr>
    </w:p>
    <w:p w:rsidR="000C0F4B" w:rsidRPr="000C0F4B" w:rsidRDefault="000C0F4B" w:rsidP="00815349">
      <w:pPr>
        <w:shd w:val="clear" w:color="auto" w:fill="FFFFFF"/>
        <w:spacing w:after="0" w:line="240" w:lineRule="auto"/>
        <w:ind w:firstLine="720"/>
        <w:rPr>
          <w:rFonts w:ascii="Times New Roman" w:eastAsia="Courier New" w:hAnsi="Times New Roman" w:cs="Times New Roman"/>
          <w:color w:val="000000"/>
          <w:sz w:val="24"/>
          <w:szCs w:val="24"/>
        </w:rPr>
      </w:pPr>
      <w:r w:rsidRPr="000C0F4B">
        <w:rPr>
          <w:rFonts w:ascii="Times New Roman" w:eastAsia="Courier New" w:hAnsi="Times New Roman" w:cs="Times New Roman"/>
          <w:color w:val="000000"/>
          <w:sz w:val="24"/>
          <w:szCs w:val="24"/>
        </w:rPr>
        <w:t>It is professional misconduct for a lawyer to:</w:t>
      </w:r>
    </w:p>
    <w:p w:rsidR="000C0F4B" w:rsidRPr="000C0F4B" w:rsidRDefault="000C0F4B" w:rsidP="007C5999">
      <w:pPr>
        <w:shd w:val="clear" w:color="auto" w:fill="FFFFFF"/>
        <w:spacing w:after="0" w:line="240" w:lineRule="auto"/>
        <w:rPr>
          <w:rFonts w:ascii="Times New Roman" w:eastAsia="Courier New" w:hAnsi="Times New Roman" w:cs="Times New Roman"/>
          <w:color w:val="000000"/>
          <w:sz w:val="24"/>
          <w:szCs w:val="24"/>
        </w:rPr>
      </w:pPr>
    </w:p>
    <w:p w:rsidR="000C0F4B" w:rsidRPr="000C0F4B" w:rsidRDefault="00967588" w:rsidP="00815349">
      <w:pPr>
        <w:shd w:val="clear" w:color="auto" w:fill="FFFFFF"/>
        <w:spacing w:after="0" w:line="240" w:lineRule="auto"/>
        <w:ind w:firstLine="720"/>
        <w:rPr>
          <w:rFonts w:ascii="Times New Roman" w:eastAsia="Courier New" w:hAnsi="Times New Roman" w:cs="Times New Roman"/>
          <w:color w:val="000000"/>
          <w:sz w:val="24"/>
          <w:szCs w:val="24"/>
        </w:rPr>
      </w:pPr>
      <w:r w:rsidRPr="00967588">
        <w:rPr>
          <w:rFonts w:ascii="Times New Roman" w:eastAsia="Courier New" w:hAnsi="Times New Roman" w:cs="Times New Roman"/>
          <w:b/>
          <w:color w:val="000000"/>
          <w:sz w:val="24"/>
          <w:szCs w:val="24"/>
        </w:rPr>
        <w:t>(a)</w:t>
      </w:r>
      <w:proofErr w:type="gramStart"/>
      <w:r w:rsidRPr="00967588">
        <w:rPr>
          <w:rFonts w:ascii="Times New Roman" w:eastAsia="Courier New" w:hAnsi="Times New Roman" w:cs="Times New Roman"/>
          <w:b/>
          <w:color w:val="000000"/>
          <w:sz w:val="24"/>
          <w:szCs w:val="24"/>
        </w:rPr>
        <w:t>-(</w:t>
      </w:r>
      <w:proofErr w:type="gramEnd"/>
      <w:r w:rsidRPr="00967588">
        <w:rPr>
          <w:rFonts w:ascii="Times New Roman" w:eastAsia="Courier New" w:hAnsi="Times New Roman" w:cs="Times New Roman"/>
          <w:b/>
          <w:color w:val="000000"/>
          <w:sz w:val="24"/>
          <w:szCs w:val="24"/>
        </w:rPr>
        <w:t>f)</w:t>
      </w:r>
      <w:r>
        <w:rPr>
          <w:rFonts w:ascii="Times New Roman" w:eastAsia="Courier New" w:hAnsi="Times New Roman" w:cs="Times New Roman"/>
          <w:color w:val="000000"/>
          <w:sz w:val="24"/>
          <w:szCs w:val="24"/>
        </w:rPr>
        <w:t xml:space="preserve"> [Unchanged.]</w:t>
      </w:r>
    </w:p>
    <w:p w:rsidR="000C0F4B" w:rsidRPr="000C0F4B" w:rsidRDefault="000C0F4B" w:rsidP="007C5999">
      <w:pPr>
        <w:shd w:val="clear" w:color="auto" w:fill="FFFFFF"/>
        <w:spacing w:after="0" w:line="240" w:lineRule="auto"/>
        <w:rPr>
          <w:rFonts w:ascii="Times New Roman" w:eastAsia="Courier New" w:hAnsi="Times New Roman" w:cs="Times New Roman"/>
          <w:color w:val="000000"/>
          <w:sz w:val="24"/>
          <w:szCs w:val="24"/>
        </w:rPr>
      </w:pPr>
    </w:p>
    <w:p w:rsidR="000C0F4B" w:rsidRPr="000C0F4B" w:rsidRDefault="000C0F4B" w:rsidP="00815349">
      <w:pPr>
        <w:shd w:val="clear" w:color="auto" w:fill="FFFFFF"/>
        <w:spacing w:after="0" w:line="240" w:lineRule="auto"/>
        <w:ind w:firstLine="720"/>
        <w:rPr>
          <w:rFonts w:ascii="Times New Roman" w:eastAsia="Courier New" w:hAnsi="Times New Roman" w:cs="Times New Roman"/>
          <w:color w:val="000000"/>
          <w:sz w:val="24"/>
          <w:szCs w:val="24"/>
        </w:rPr>
      </w:pPr>
      <w:r w:rsidRPr="00967588">
        <w:rPr>
          <w:rFonts w:ascii="Times New Roman" w:eastAsia="Courier New" w:hAnsi="Times New Roman" w:cs="Times New Roman"/>
          <w:b/>
          <w:color w:val="000000"/>
          <w:sz w:val="24"/>
          <w:szCs w:val="24"/>
        </w:rPr>
        <w:t>(g)</w:t>
      </w:r>
      <w:r w:rsidRPr="000C0F4B">
        <w:rPr>
          <w:rFonts w:ascii="Times New Roman" w:eastAsia="Courier New" w:hAnsi="Times New Roman" w:cs="Times New Roman"/>
          <w:color w:val="000000"/>
          <w:sz w:val="24"/>
          <w:szCs w:val="24"/>
        </w:rPr>
        <w:t xml:space="preserve"> commit a discriminatory act prohibited by state law on the basis of sex, race, age, creed, religion, color, national origin, disability, sexual orientation, </w:t>
      </w:r>
      <w:r w:rsidRPr="000C0F4B">
        <w:rPr>
          <w:rFonts w:ascii="Times New Roman" w:eastAsia="Courier New" w:hAnsi="Times New Roman" w:cs="Times New Roman"/>
          <w:color w:val="000000"/>
          <w:sz w:val="24"/>
          <w:szCs w:val="24"/>
          <w:u w:val="single"/>
        </w:rPr>
        <w:t>gender expression</w:t>
      </w:r>
      <w:r w:rsidR="00B40446">
        <w:rPr>
          <w:rFonts w:ascii="Times New Roman" w:eastAsia="Courier New" w:hAnsi="Times New Roman" w:cs="Times New Roman"/>
          <w:color w:val="000000"/>
          <w:sz w:val="24"/>
          <w:szCs w:val="24"/>
          <w:u w:val="single"/>
        </w:rPr>
        <w:t>,</w:t>
      </w:r>
      <w:r w:rsidRPr="000C0F4B">
        <w:rPr>
          <w:rFonts w:ascii="Times New Roman" w:eastAsia="Courier New" w:hAnsi="Times New Roman" w:cs="Times New Roman"/>
          <w:color w:val="000000"/>
          <w:sz w:val="24"/>
          <w:szCs w:val="24"/>
          <w:u w:val="single"/>
        </w:rPr>
        <w:t xml:space="preserve"> or gender identity,</w:t>
      </w:r>
      <w:r w:rsidRPr="000C0F4B">
        <w:rPr>
          <w:rFonts w:ascii="Times New Roman" w:eastAsia="Courier New" w:hAnsi="Times New Roman" w:cs="Times New Roman"/>
          <w:color w:val="000000"/>
          <w:sz w:val="24"/>
          <w:szCs w:val="24"/>
        </w:rPr>
        <w:t xml:space="preserve"> honorably discharged veteran or military status, or marital status, where the act of discrimination is committed in connection with the lawyer's professional activities.  In addition, it is professional misconduct to commit a discriminatory act on the basis of sexual orientation,</w:t>
      </w:r>
      <w:r w:rsidRPr="000C0F4B">
        <w:rPr>
          <w:rFonts w:ascii="Times New Roman" w:eastAsia="Courier New" w:hAnsi="Times New Roman" w:cs="Times New Roman"/>
          <w:color w:val="000000"/>
          <w:sz w:val="24"/>
          <w:szCs w:val="24"/>
          <w:u w:val="single"/>
        </w:rPr>
        <w:t xml:space="preserve"> gender expression</w:t>
      </w:r>
      <w:r w:rsidR="00B40446">
        <w:rPr>
          <w:rFonts w:ascii="Times New Roman" w:eastAsia="Courier New" w:hAnsi="Times New Roman" w:cs="Times New Roman"/>
          <w:color w:val="000000"/>
          <w:sz w:val="24"/>
          <w:szCs w:val="24"/>
          <w:u w:val="single"/>
        </w:rPr>
        <w:t>,</w:t>
      </w:r>
      <w:r w:rsidRPr="000C0F4B">
        <w:rPr>
          <w:rFonts w:ascii="Times New Roman" w:eastAsia="Courier New" w:hAnsi="Times New Roman" w:cs="Times New Roman"/>
          <w:color w:val="000000"/>
          <w:sz w:val="24"/>
          <w:szCs w:val="24"/>
          <w:u w:val="single"/>
        </w:rPr>
        <w:t xml:space="preserve"> or gender identity,</w:t>
      </w:r>
      <w:r w:rsidRPr="000C0F4B">
        <w:rPr>
          <w:rFonts w:ascii="Times New Roman" w:eastAsia="Courier New" w:hAnsi="Times New Roman" w:cs="Times New Roman"/>
          <w:color w:val="000000"/>
          <w:sz w:val="24"/>
          <w:szCs w:val="24"/>
        </w:rPr>
        <w:t xml:space="preserve"> if such an act would violate this Rule when committed on the basis of sex, race, age, creed, religion, color, national origin, disability, honorably discharged veteran or military status</w:t>
      </w:r>
      <w:r w:rsidR="00B40446">
        <w:rPr>
          <w:rFonts w:ascii="Times New Roman" w:eastAsia="Courier New" w:hAnsi="Times New Roman" w:cs="Times New Roman"/>
          <w:color w:val="000000"/>
          <w:sz w:val="24"/>
          <w:szCs w:val="24"/>
        </w:rPr>
        <w:t>,</w:t>
      </w:r>
      <w:r w:rsidRPr="000C0F4B">
        <w:rPr>
          <w:rFonts w:ascii="Times New Roman" w:eastAsia="Courier New" w:hAnsi="Times New Roman" w:cs="Times New Roman"/>
          <w:color w:val="000000"/>
          <w:sz w:val="24"/>
          <w:szCs w:val="24"/>
        </w:rPr>
        <w:t xml:space="preserve"> or marital status.  This Rule shall not limit the ability of a lawyer to accept, decline, or withdraw from the representation of a client in accordance with Rule 1.16;</w:t>
      </w:r>
    </w:p>
    <w:p w:rsidR="000C0F4B" w:rsidRPr="000C0F4B" w:rsidRDefault="000C0F4B" w:rsidP="007C5999">
      <w:pPr>
        <w:shd w:val="clear" w:color="auto" w:fill="FFFFFF"/>
        <w:spacing w:after="0" w:line="240" w:lineRule="auto"/>
        <w:rPr>
          <w:rFonts w:ascii="Times New Roman" w:eastAsia="Courier New" w:hAnsi="Times New Roman" w:cs="Times New Roman"/>
          <w:color w:val="000000"/>
          <w:sz w:val="24"/>
          <w:szCs w:val="24"/>
        </w:rPr>
      </w:pPr>
    </w:p>
    <w:p w:rsidR="000C0F4B" w:rsidRPr="000C0F4B" w:rsidRDefault="000C0F4B" w:rsidP="00815349">
      <w:pPr>
        <w:shd w:val="clear" w:color="auto" w:fill="FFFFFF"/>
        <w:spacing w:after="0" w:line="240" w:lineRule="auto"/>
        <w:ind w:firstLine="720"/>
        <w:rPr>
          <w:rFonts w:ascii="Times New Roman" w:eastAsia="Courier New" w:hAnsi="Times New Roman" w:cs="Times New Roman"/>
          <w:color w:val="000000"/>
          <w:sz w:val="24"/>
          <w:szCs w:val="24"/>
        </w:rPr>
      </w:pPr>
      <w:r w:rsidRPr="00967588">
        <w:rPr>
          <w:rFonts w:ascii="Times New Roman" w:eastAsia="Courier New" w:hAnsi="Times New Roman" w:cs="Times New Roman"/>
          <w:b/>
          <w:color w:val="000000"/>
          <w:sz w:val="24"/>
          <w:szCs w:val="24"/>
        </w:rPr>
        <w:t>(h)</w:t>
      </w:r>
      <w:r w:rsidRPr="000C0F4B">
        <w:rPr>
          <w:rFonts w:ascii="Times New Roman" w:eastAsia="Courier New" w:hAnsi="Times New Roman" w:cs="Times New Roman"/>
          <w:color w:val="000000"/>
          <w:sz w:val="24"/>
          <w:szCs w:val="24"/>
        </w:rPr>
        <w:t xml:space="preserve"> in representing a client, engage in conduct that is prejudicial to the administration of justice toward judges, lawyers, or LLLTs, other parties, witnesses, jurors, or court personnel or officers, that a reasonable person would interpret as manifesting prejudice or bias on the basis of sex, race, age, creed, religion, color, national origin, disability, sexual orientation, </w:t>
      </w:r>
      <w:r w:rsidRPr="000C0F4B">
        <w:rPr>
          <w:rFonts w:ascii="Times New Roman" w:eastAsia="Courier New" w:hAnsi="Times New Roman" w:cs="Times New Roman"/>
          <w:color w:val="000000"/>
          <w:sz w:val="24"/>
          <w:szCs w:val="24"/>
          <w:u w:val="single"/>
        </w:rPr>
        <w:t>gender expression or gender identity</w:t>
      </w:r>
      <w:r w:rsidRPr="00B40446">
        <w:rPr>
          <w:rFonts w:ascii="Times New Roman" w:eastAsia="Courier New" w:hAnsi="Times New Roman" w:cs="Times New Roman"/>
          <w:color w:val="000000"/>
          <w:sz w:val="24"/>
          <w:szCs w:val="24"/>
          <w:u w:val="single"/>
        </w:rPr>
        <w:t>,</w:t>
      </w:r>
      <w:r w:rsidRPr="000C0F4B">
        <w:rPr>
          <w:rFonts w:ascii="Times New Roman" w:eastAsia="Courier New" w:hAnsi="Times New Roman" w:cs="Times New Roman"/>
          <w:color w:val="000000"/>
          <w:sz w:val="24"/>
          <w:szCs w:val="24"/>
        </w:rPr>
        <w:t xml:space="preserve"> honorably discharged veteran or military status, or marital status.  This Rule does not restrict a lawyer from representing a client by advancing material factual or legal issues or</w:t>
      </w:r>
      <w:r w:rsidR="00B40446">
        <w:rPr>
          <w:rFonts w:ascii="Times New Roman" w:eastAsia="Courier New" w:hAnsi="Times New Roman" w:cs="Times New Roman"/>
          <w:color w:val="000000"/>
          <w:sz w:val="24"/>
          <w:szCs w:val="24"/>
        </w:rPr>
        <w:t xml:space="preserve"> arguments;</w:t>
      </w:r>
    </w:p>
    <w:p w:rsidR="000C0F4B" w:rsidRPr="000C0F4B" w:rsidRDefault="000C0F4B" w:rsidP="007C5999">
      <w:pPr>
        <w:shd w:val="clear" w:color="auto" w:fill="FFFFFF"/>
        <w:spacing w:after="0" w:line="240" w:lineRule="auto"/>
        <w:rPr>
          <w:rFonts w:ascii="Times New Roman" w:eastAsia="Courier New" w:hAnsi="Times New Roman" w:cs="Times New Roman"/>
          <w:color w:val="000000"/>
          <w:sz w:val="24"/>
          <w:szCs w:val="24"/>
        </w:rPr>
      </w:pPr>
    </w:p>
    <w:p w:rsidR="00967588" w:rsidRDefault="000C0F4B" w:rsidP="00815349">
      <w:pPr>
        <w:shd w:val="clear" w:color="auto" w:fill="FFFFFF"/>
        <w:spacing w:after="0" w:line="240" w:lineRule="auto"/>
        <w:ind w:firstLine="720"/>
        <w:rPr>
          <w:rFonts w:ascii="Times New Roman" w:eastAsia="Courier New" w:hAnsi="Times New Roman" w:cs="Times New Roman"/>
          <w:color w:val="000000"/>
          <w:sz w:val="24"/>
          <w:szCs w:val="24"/>
        </w:rPr>
      </w:pPr>
      <w:r w:rsidRPr="00967588">
        <w:rPr>
          <w:rFonts w:ascii="Times New Roman" w:eastAsia="Courier New" w:hAnsi="Times New Roman" w:cs="Times New Roman"/>
          <w:b/>
          <w:color w:val="000000"/>
          <w:sz w:val="24"/>
          <w:szCs w:val="24"/>
        </w:rPr>
        <w:t>(</w:t>
      </w:r>
      <w:proofErr w:type="spellStart"/>
      <w:proofErr w:type="gramStart"/>
      <w:r w:rsidRPr="00967588">
        <w:rPr>
          <w:rFonts w:ascii="Times New Roman" w:eastAsia="Courier New" w:hAnsi="Times New Roman" w:cs="Times New Roman"/>
          <w:b/>
          <w:color w:val="000000"/>
          <w:sz w:val="24"/>
          <w:szCs w:val="24"/>
        </w:rPr>
        <w:t>i</w:t>
      </w:r>
      <w:proofErr w:type="spellEnd"/>
      <w:proofErr w:type="gramEnd"/>
      <w:r w:rsidR="00967588" w:rsidRPr="00967588">
        <w:rPr>
          <w:rFonts w:ascii="Times New Roman" w:eastAsia="Courier New" w:hAnsi="Times New Roman" w:cs="Times New Roman"/>
          <w:b/>
          <w:color w:val="000000"/>
          <w:sz w:val="24"/>
          <w:szCs w:val="24"/>
        </w:rPr>
        <w:t>)</w:t>
      </w:r>
      <w:proofErr w:type="gramStart"/>
      <w:r w:rsidR="00967588" w:rsidRPr="00967588">
        <w:rPr>
          <w:rFonts w:ascii="Times New Roman" w:eastAsia="Courier New" w:hAnsi="Times New Roman" w:cs="Times New Roman"/>
          <w:b/>
          <w:color w:val="000000"/>
          <w:sz w:val="24"/>
          <w:szCs w:val="24"/>
        </w:rPr>
        <w:t>-(</w:t>
      </w:r>
      <w:proofErr w:type="gramEnd"/>
      <w:r w:rsidR="00967588" w:rsidRPr="00967588">
        <w:rPr>
          <w:rFonts w:ascii="Times New Roman" w:eastAsia="Courier New" w:hAnsi="Times New Roman" w:cs="Times New Roman"/>
          <w:b/>
          <w:color w:val="000000"/>
          <w:sz w:val="24"/>
          <w:szCs w:val="24"/>
        </w:rPr>
        <w:t>n)</w:t>
      </w:r>
      <w:r w:rsidR="00967588">
        <w:rPr>
          <w:rFonts w:ascii="Times New Roman" w:eastAsia="Courier New" w:hAnsi="Times New Roman" w:cs="Times New Roman"/>
          <w:color w:val="000000"/>
          <w:sz w:val="24"/>
          <w:szCs w:val="24"/>
        </w:rPr>
        <w:t xml:space="preserve"> [Unchanged.]</w:t>
      </w:r>
    </w:p>
    <w:p w:rsidR="00B40446" w:rsidRDefault="00B40446" w:rsidP="00967588">
      <w:pPr>
        <w:shd w:val="clear" w:color="auto" w:fill="FFFFFF"/>
        <w:spacing w:after="0" w:line="240" w:lineRule="auto"/>
        <w:rPr>
          <w:rFonts w:ascii="Times New Roman" w:eastAsia="Courier New" w:hAnsi="Times New Roman" w:cs="Times New Roman"/>
          <w:color w:val="000000"/>
          <w:sz w:val="24"/>
          <w:szCs w:val="24"/>
        </w:rPr>
      </w:pPr>
    </w:p>
    <w:p w:rsidR="00B40446" w:rsidRDefault="00B40446" w:rsidP="00B40446">
      <w:pPr>
        <w:shd w:val="clear" w:color="auto" w:fill="FFFFFF"/>
        <w:spacing w:after="0" w:line="240" w:lineRule="auto"/>
        <w:jc w:val="center"/>
        <w:rPr>
          <w:rFonts w:ascii="Times New Roman" w:eastAsia="Courier New" w:hAnsi="Times New Roman" w:cs="Times New Roman"/>
          <w:color w:val="000000"/>
          <w:sz w:val="24"/>
          <w:szCs w:val="24"/>
        </w:rPr>
      </w:pPr>
      <w:bookmarkStart w:id="0" w:name="_GoBack"/>
      <w:bookmarkEnd w:id="0"/>
      <w:r>
        <w:rPr>
          <w:rFonts w:ascii="Times New Roman" w:eastAsia="Courier New" w:hAnsi="Times New Roman" w:cs="Times New Roman"/>
          <w:color w:val="000000"/>
          <w:sz w:val="24"/>
          <w:szCs w:val="24"/>
        </w:rPr>
        <w:t>Comment</w:t>
      </w:r>
    </w:p>
    <w:p w:rsidR="00B40446" w:rsidRDefault="00B40446" w:rsidP="00B40446">
      <w:pPr>
        <w:shd w:val="clear" w:color="auto" w:fill="FFFFFF"/>
        <w:spacing w:after="0" w:line="240" w:lineRule="auto"/>
        <w:jc w:val="center"/>
        <w:rPr>
          <w:rFonts w:ascii="Times New Roman" w:eastAsia="Courier New" w:hAnsi="Times New Roman" w:cs="Times New Roman"/>
          <w:color w:val="000000"/>
          <w:sz w:val="24"/>
          <w:szCs w:val="24"/>
        </w:rPr>
      </w:pPr>
    </w:p>
    <w:p w:rsidR="00B40446" w:rsidRPr="000C0F4B" w:rsidRDefault="00B40446" w:rsidP="00815349">
      <w:pPr>
        <w:shd w:val="clear" w:color="auto" w:fill="FFFFFF"/>
        <w:spacing w:after="0" w:line="240" w:lineRule="auto"/>
        <w:ind w:firstLine="720"/>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[1]-[8] [Unchanged.]</w:t>
      </w:r>
    </w:p>
    <w:sectPr w:rsidR="00B40446" w:rsidRPr="000C0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4B"/>
    <w:rsid w:val="000C0F4B"/>
    <w:rsid w:val="0049042A"/>
    <w:rsid w:val="007C5999"/>
    <w:rsid w:val="00815349"/>
    <w:rsid w:val="00902FF6"/>
    <w:rsid w:val="00967588"/>
    <w:rsid w:val="00B40446"/>
    <w:rsid w:val="00CC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364E2-372C-40D6-8E16-3CA8FA98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8</cp:revision>
  <dcterms:created xsi:type="dcterms:W3CDTF">2022-01-12T00:48:00Z</dcterms:created>
  <dcterms:modified xsi:type="dcterms:W3CDTF">2022-01-25T22:54:00Z</dcterms:modified>
</cp:coreProperties>
</file>